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5428F" w14:textId="77777777" w:rsidR="00A979E7" w:rsidRDefault="00A979E7" w:rsidP="000A7964">
      <w:pPr>
        <w:spacing w:line="480" w:lineRule="auto"/>
        <w:jc w:val="center"/>
        <w:rPr>
          <w:rFonts w:ascii="Times New Roman" w:eastAsia="Calibri" w:hAnsi="Times New Roman" w:cs="Times New Roman"/>
          <w:b/>
          <w:sz w:val="24"/>
          <w:szCs w:val="24"/>
        </w:rPr>
      </w:pPr>
    </w:p>
    <w:p w14:paraId="5D173C9E" w14:textId="77777777" w:rsidR="000A7964" w:rsidRDefault="000A7964" w:rsidP="000A7964">
      <w:pPr>
        <w:spacing w:line="480" w:lineRule="auto"/>
        <w:jc w:val="center"/>
        <w:rPr>
          <w:rFonts w:ascii="Times New Roman" w:eastAsia="Calibri" w:hAnsi="Times New Roman" w:cs="Times New Roman"/>
          <w:b/>
          <w:sz w:val="24"/>
          <w:szCs w:val="24"/>
        </w:rPr>
      </w:pPr>
    </w:p>
    <w:p w14:paraId="5F7D5CFA" w14:textId="77777777" w:rsidR="000A7964" w:rsidRDefault="000A7964" w:rsidP="000A7964">
      <w:pPr>
        <w:spacing w:line="480" w:lineRule="auto"/>
        <w:jc w:val="center"/>
        <w:rPr>
          <w:rFonts w:ascii="Times New Roman" w:eastAsia="Calibri" w:hAnsi="Times New Roman" w:cs="Times New Roman"/>
          <w:b/>
          <w:sz w:val="24"/>
          <w:szCs w:val="24"/>
        </w:rPr>
      </w:pPr>
    </w:p>
    <w:p w14:paraId="6764CC04" w14:textId="77777777" w:rsidR="000A7964" w:rsidRDefault="000A7964" w:rsidP="000A7964">
      <w:pPr>
        <w:spacing w:line="480" w:lineRule="auto"/>
        <w:jc w:val="center"/>
        <w:rPr>
          <w:rFonts w:ascii="Times New Roman" w:eastAsia="Calibri" w:hAnsi="Times New Roman" w:cs="Times New Roman"/>
          <w:b/>
          <w:sz w:val="24"/>
          <w:szCs w:val="24"/>
        </w:rPr>
      </w:pPr>
    </w:p>
    <w:p w14:paraId="20F3B68F" w14:textId="77777777" w:rsidR="000A7964" w:rsidRPr="000A7964" w:rsidRDefault="009A3FAC" w:rsidP="000A7964">
      <w:pPr>
        <w:spacing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Beautiful and sublime</w:t>
      </w:r>
    </w:p>
    <w:p w14:paraId="40AF3E27" w14:textId="77777777" w:rsidR="000A7964" w:rsidRPr="000A7964" w:rsidRDefault="000A7964" w:rsidP="000A7964">
      <w:pPr>
        <w:spacing w:line="480" w:lineRule="auto"/>
        <w:rPr>
          <w:rFonts w:ascii="Times New Roman" w:eastAsia="Calibri" w:hAnsi="Times New Roman" w:cs="Times New Roman"/>
          <w:b/>
          <w:sz w:val="24"/>
          <w:szCs w:val="24"/>
        </w:rPr>
      </w:pPr>
    </w:p>
    <w:p w14:paraId="1DF02C78" w14:textId="77777777" w:rsidR="000A7964" w:rsidRPr="000A7964" w:rsidRDefault="009A3FAC" w:rsidP="000A7964">
      <w:pPr>
        <w:spacing w:line="480" w:lineRule="auto"/>
        <w:jc w:val="center"/>
        <w:rPr>
          <w:rFonts w:ascii="Times New Roman" w:eastAsia="Calibri" w:hAnsi="Times New Roman" w:cs="Times New Roman"/>
          <w:sz w:val="24"/>
          <w:szCs w:val="24"/>
        </w:rPr>
      </w:pPr>
      <w:r w:rsidRPr="000A7964">
        <w:rPr>
          <w:rFonts w:ascii="Times New Roman" w:eastAsia="Calibri" w:hAnsi="Times New Roman" w:cs="Times New Roman"/>
          <w:sz w:val="24"/>
          <w:szCs w:val="24"/>
        </w:rPr>
        <w:t>Name</w:t>
      </w:r>
    </w:p>
    <w:p w14:paraId="21E6CA51" w14:textId="77777777" w:rsidR="000A7964" w:rsidRPr="000A7964" w:rsidRDefault="009A3FAC" w:rsidP="000A7964">
      <w:pPr>
        <w:spacing w:line="480" w:lineRule="auto"/>
        <w:jc w:val="center"/>
        <w:rPr>
          <w:rFonts w:ascii="Times New Roman" w:eastAsia="Calibri" w:hAnsi="Times New Roman" w:cs="Times New Roman"/>
          <w:sz w:val="24"/>
          <w:szCs w:val="24"/>
        </w:rPr>
      </w:pPr>
      <w:r w:rsidRPr="000A7964">
        <w:rPr>
          <w:rFonts w:ascii="Times New Roman" w:eastAsia="Calibri" w:hAnsi="Times New Roman" w:cs="Times New Roman"/>
          <w:sz w:val="24"/>
          <w:szCs w:val="24"/>
        </w:rPr>
        <w:t>Institution Affiliation</w:t>
      </w:r>
    </w:p>
    <w:p w14:paraId="2DEC4D49" w14:textId="77777777" w:rsidR="000A7964" w:rsidRPr="000A7964" w:rsidRDefault="009A3FAC" w:rsidP="000A7964">
      <w:pPr>
        <w:spacing w:line="480" w:lineRule="auto"/>
        <w:jc w:val="center"/>
        <w:rPr>
          <w:rFonts w:ascii="Times New Roman" w:eastAsia="Calibri" w:hAnsi="Times New Roman" w:cs="Times New Roman"/>
          <w:sz w:val="24"/>
          <w:szCs w:val="24"/>
        </w:rPr>
      </w:pPr>
      <w:r w:rsidRPr="000A7964">
        <w:rPr>
          <w:rFonts w:ascii="Times New Roman" w:eastAsia="Calibri" w:hAnsi="Times New Roman" w:cs="Times New Roman"/>
          <w:sz w:val="24"/>
          <w:szCs w:val="24"/>
        </w:rPr>
        <w:t>Course Name</w:t>
      </w:r>
    </w:p>
    <w:p w14:paraId="5D5DA469" w14:textId="77777777" w:rsidR="000A7964" w:rsidRPr="000A7964" w:rsidRDefault="009A3FAC" w:rsidP="000A7964">
      <w:pPr>
        <w:spacing w:line="480" w:lineRule="auto"/>
        <w:jc w:val="center"/>
        <w:rPr>
          <w:rFonts w:ascii="Times New Roman" w:eastAsia="Calibri" w:hAnsi="Times New Roman" w:cs="Times New Roman"/>
          <w:sz w:val="24"/>
          <w:szCs w:val="24"/>
        </w:rPr>
      </w:pPr>
      <w:r w:rsidRPr="000A7964">
        <w:rPr>
          <w:rFonts w:ascii="Times New Roman" w:eastAsia="Calibri" w:hAnsi="Times New Roman" w:cs="Times New Roman"/>
          <w:sz w:val="24"/>
          <w:szCs w:val="24"/>
        </w:rPr>
        <w:t>Instructor</w:t>
      </w:r>
    </w:p>
    <w:p w14:paraId="6C794781" w14:textId="77777777" w:rsidR="000A7964" w:rsidRPr="000A7964" w:rsidRDefault="009A3FAC" w:rsidP="000A7964">
      <w:pPr>
        <w:spacing w:line="480" w:lineRule="auto"/>
        <w:jc w:val="center"/>
        <w:rPr>
          <w:rFonts w:ascii="Times New Roman" w:eastAsia="Calibri" w:hAnsi="Times New Roman" w:cs="Times New Roman"/>
          <w:sz w:val="24"/>
          <w:szCs w:val="24"/>
        </w:rPr>
      </w:pPr>
      <w:r w:rsidRPr="000A7964">
        <w:rPr>
          <w:rFonts w:ascii="Times New Roman" w:eastAsia="Calibri" w:hAnsi="Times New Roman" w:cs="Times New Roman"/>
          <w:sz w:val="24"/>
          <w:szCs w:val="24"/>
        </w:rPr>
        <w:t>Date</w:t>
      </w:r>
    </w:p>
    <w:p w14:paraId="03B90745" w14:textId="77777777" w:rsidR="000A7964" w:rsidRPr="000A7964" w:rsidRDefault="000A7964" w:rsidP="000A7964">
      <w:pPr>
        <w:spacing w:line="480" w:lineRule="auto"/>
        <w:rPr>
          <w:rFonts w:ascii="Times New Roman" w:eastAsia="Calibri" w:hAnsi="Times New Roman" w:cs="Times New Roman"/>
          <w:sz w:val="24"/>
          <w:szCs w:val="24"/>
        </w:rPr>
      </w:pPr>
    </w:p>
    <w:p w14:paraId="6C5888A7" w14:textId="77777777" w:rsidR="000A7964" w:rsidRPr="000A7964" w:rsidRDefault="000A7964" w:rsidP="000A7964">
      <w:pPr>
        <w:spacing w:line="480" w:lineRule="auto"/>
        <w:rPr>
          <w:rFonts w:ascii="Times New Roman" w:eastAsia="Calibri" w:hAnsi="Times New Roman" w:cs="Times New Roman"/>
          <w:sz w:val="24"/>
          <w:szCs w:val="24"/>
        </w:rPr>
      </w:pPr>
    </w:p>
    <w:p w14:paraId="1B7F5D6A" w14:textId="77777777" w:rsidR="000A7964" w:rsidRDefault="000A7964" w:rsidP="000A7964">
      <w:pPr>
        <w:spacing w:line="480" w:lineRule="auto"/>
        <w:rPr>
          <w:rFonts w:ascii="Times New Roman" w:hAnsi="Times New Roman" w:cs="Times New Roman"/>
          <w:sz w:val="24"/>
          <w:szCs w:val="24"/>
        </w:rPr>
      </w:pPr>
    </w:p>
    <w:p w14:paraId="002F70F8" w14:textId="77777777" w:rsidR="000A7964" w:rsidRDefault="000A7964" w:rsidP="000A7964">
      <w:pPr>
        <w:spacing w:line="480" w:lineRule="auto"/>
        <w:rPr>
          <w:rFonts w:ascii="Times New Roman" w:hAnsi="Times New Roman" w:cs="Times New Roman"/>
          <w:sz w:val="24"/>
          <w:szCs w:val="24"/>
        </w:rPr>
      </w:pPr>
    </w:p>
    <w:p w14:paraId="370D9C2E" w14:textId="77777777" w:rsidR="000A7964" w:rsidRDefault="000A7964" w:rsidP="000A7964">
      <w:pPr>
        <w:spacing w:line="480" w:lineRule="auto"/>
        <w:rPr>
          <w:rFonts w:ascii="Times New Roman" w:hAnsi="Times New Roman" w:cs="Times New Roman"/>
          <w:sz w:val="24"/>
          <w:szCs w:val="24"/>
        </w:rPr>
      </w:pPr>
    </w:p>
    <w:p w14:paraId="202D727F" w14:textId="77777777" w:rsidR="000A7964" w:rsidRDefault="000A7964" w:rsidP="000A7964">
      <w:pPr>
        <w:spacing w:line="480" w:lineRule="auto"/>
        <w:rPr>
          <w:rFonts w:ascii="Times New Roman" w:hAnsi="Times New Roman" w:cs="Times New Roman"/>
          <w:sz w:val="24"/>
          <w:szCs w:val="24"/>
        </w:rPr>
      </w:pPr>
    </w:p>
    <w:p w14:paraId="0A8E3593" w14:textId="2FE6900E" w:rsidR="004957E7" w:rsidRDefault="009A3FAC" w:rsidP="000A796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Burke was the first philosopher to argue that beauty and sublimity are two mutually exclusive </w:t>
      </w:r>
      <w:r w:rsidR="00A0519D">
        <w:rPr>
          <w:rFonts w:ascii="Times New Roman" w:hAnsi="Times New Roman" w:cs="Times New Roman"/>
          <w:sz w:val="24"/>
          <w:szCs w:val="24"/>
        </w:rPr>
        <w:t>phenomena</w:t>
      </w:r>
      <w:r>
        <w:rPr>
          <w:rFonts w:ascii="Times New Roman" w:hAnsi="Times New Roman" w:cs="Times New Roman"/>
          <w:sz w:val="24"/>
          <w:szCs w:val="24"/>
        </w:rPr>
        <w:t>. The relationship between the two concepts is well-elaborated. It is understood that the two are likely to please a person.</w:t>
      </w:r>
      <w:r w:rsidR="00F66030">
        <w:rPr>
          <w:rFonts w:ascii="Times New Roman" w:hAnsi="Times New Roman" w:cs="Times New Roman"/>
          <w:sz w:val="24"/>
          <w:szCs w:val="24"/>
        </w:rPr>
        <w:t xml:space="preserve"> Modern literature is essentially different from other areas of knowledge due to its aesthetic beauty</w:t>
      </w:r>
      <w:r w:rsidR="00A979E7" w:rsidRPr="00A979E7">
        <w:rPr>
          <w:rFonts w:ascii="Times New Roman" w:hAnsi="Times New Roman" w:cs="Times New Roman"/>
          <w:sz w:val="24"/>
          <w:szCs w:val="24"/>
        </w:rPr>
        <w:t xml:space="preserve"> </w:t>
      </w:r>
      <w:r w:rsidR="00A979E7">
        <w:rPr>
          <w:rFonts w:ascii="Times New Roman" w:hAnsi="Times New Roman" w:cs="Times New Roman"/>
          <w:sz w:val="24"/>
          <w:szCs w:val="24"/>
        </w:rPr>
        <w:t>(Burke, 2020)</w:t>
      </w:r>
      <w:r w:rsidR="00F66030">
        <w:rPr>
          <w:rFonts w:ascii="Times New Roman" w:hAnsi="Times New Roman" w:cs="Times New Roman"/>
          <w:sz w:val="24"/>
          <w:szCs w:val="24"/>
        </w:rPr>
        <w:t>. Authors, poets, or writers are using words that make the reader visualize everything they are reading. As they read, they can see vivid colors or a variety of images the authors are describing. Sublime in literature is considered the use of language and descriptions that can bring exciting emotions and thoughts beyond ordinary experiences. The sublime aspect ensures that the readers can imagine and comprehend things so great that they mostly seem to be inconceivable. Hence, one of the greatest aspects of the sublime is enabling mankind to efficiently exploit the power of their mind to recognize things with ease.</w:t>
      </w:r>
    </w:p>
    <w:p w14:paraId="0CAA0E2A" w14:textId="77777777" w:rsidR="00F071F8" w:rsidRDefault="009A3FAC" w:rsidP="000A7964">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sublime is emotional, it is considered to be something that one needs to experience alone. Today, romantics can associate the sublime directly with nature, with artists and poets having a romantic experience that sublime with a direct witness of the beauty of nature. However, there is a need not to confuse or reduce the sublime with beauty in such a situation. In this case, most romantic poets try to</w:t>
      </w:r>
      <w:r w:rsidR="000A7964">
        <w:rPr>
          <w:rFonts w:ascii="Times New Roman" w:hAnsi="Times New Roman" w:cs="Times New Roman"/>
          <w:sz w:val="24"/>
          <w:szCs w:val="24"/>
        </w:rPr>
        <w:t xml:space="preserve"> develop ideas that make readers sense the sublime by using highly emotional words and expressions that will help them feel the situation. On the other hand, the perception of beauty is likely influenced by certain factors in modern art and literature. They might range from individual personalities, cultural beliefs, evolutionary factors, and media influence. Considering their effects on how a person might view the beauty of literature, it is more interesting for the poets and authors as well. </w:t>
      </w:r>
      <w:r>
        <w:rPr>
          <w:rFonts w:ascii="Times New Roman" w:hAnsi="Times New Roman" w:cs="Times New Roman"/>
          <w:sz w:val="24"/>
          <w:szCs w:val="24"/>
        </w:rPr>
        <w:t xml:space="preserve"> </w:t>
      </w:r>
    </w:p>
    <w:p w14:paraId="72EE18DA" w14:textId="77777777" w:rsidR="00D35F7F" w:rsidRDefault="00D35F7F">
      <w:pPr>
        <w:rPr>
          <w:rFonts w:ascii="Times New Roman" w:hAnsi="Times New Roman" w:cs="Times New Roman"/>
          <w:sz w:val="24"/>
          <w:szCs w:val="24"/>
        </w:rPr>
      </w:pPr>
    </w:p>
    <w:p w14:paraId="333C5ADB" w14:textId="77777777" w:rsidR="00A979E7" w:rsidRDefault="00A979E7">
      <w:pPr>
        <w:rPr>
          <w:rFonts w:ascii="Times New Roman" w:hAnsi="Times New Roman" w:cs="Times New Roman"/>
          <w:sz w:val="24"/>
          <w:szCs w:val="24"/>
        </w:rPr>
      </w:pPr>
    </w:p>
    <w:p w14:paraId="2D76608C" w14:textId="77777777" w:rsidR="00A979E7" w:rsidRDefault="00A979E7" w:rsidP="00A979E7">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1629E4C" w14:textId="77777777" w:rsidR="00A979E7" w:rsidRPr="00BD2EC8" w:rsidRDefault="00A979E7">
      <w:pPr>
        <w:rPr>
          <w:rFonts w:ascii="Times New Roman" w:hAnsi="Times New Roman" w:cs="Times New Roman"/>
          <w:sz w:val="24"/>
          <w:szCs w:val="24"/>
        </w:rPr>
      </w:pPr>
      <w:r w:rsidRPr="00A979E7">
        <w:rPr>
          <w:rFonts w:ascii="Times New Roman" w:hAnsi="Times New Roman" w:cs="Times New Roman"/>
          <w:sz w:val="24"/>
          <w:szCs w:val="24"/>
        </w:rPr>
        <w:t>Burke, E. (2020). </w:t>
      </w:r>
      <w:r w:rsidRPr="00A979E7">
        <w:rPr>
          <w:rFonts w:ascii="Times New Roman" w:hAnsi="Times New Roman" w:cs="Times New Roman"/>
          <w:i/>
          <w:iCs/>
          <w:sz w:val="24"/>
          <w:szCs w:val="24"/>
        </w:rPr>
        <w:t>On the sublime and beautiful</w:t>
      </w:r>
      <w:r w:rsidRPr="00A979E7">
        <w:rPr>
          <w:rFonts w:ascii="Times New Roman" w:hAnsi="Times New Roman" w:cs="Times New Roman"/>
          <w:sz w:val="24"/>
          <w:szCs w:val="24"/>
        </w:rPr>
        <w:t>. Good Press.</w:t>
      </w:r>
    </w:p>
    <w:sectPr w:rsidR="00A979E7" w:rsidRPr="00BD2E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637B1" w14:textId="77777777" w:rsidR="005F4950" w:rsidRDefault="005F4950">
      <w:pPr>
        <w:spacing w:after="0" w:line="240" w:lineRule="auto"/>
      </w:pPr>
      <w:r>
        <w:separator/>
      </w:r>
    </w:p>
  </w:endnote>
  <w:endnote w:type="continuationSeparator" w:id="0">
    <w:p w14:paraId="67FF1511" w14:textId="77777777" w:rsidR="005F4950" w:rsidRDefault="005F4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EFF69" w14:textId="77777777" w:rsidR="005F4950" w:rsidRDefault="005F4950">
      <w:pPr>
        <w:spacing w:after="0" w:line="240" w:lineRule="auto"/>
      </w:pPr>
      <w:r>
        <w:separator/>
      </w:r>
    </w:p>
  </w:footnote>
  <w:footnote w:type="continuationSeparator" w:id="0">
    <w:p w14:paraId="400D57F4" w14:textId="77777777" w:rsidR="005F4950" w:rsidRDefault="005F4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066076"/>
      <w:docPartObj>
        <w:docPartGallery w:val="Page Numbers (Top of Page)"/>
        <w:docPartUnique/>
      </w:docPartObj>
    </w:sdtPr>
    <w:sdtEndPr>
      <w:rPr>
        <w:noProof/>
      </w:rPr>
    </w:sdtEndPr>
    <w:sdtContent>
      <w:p w14:paraId="603002F5" w14:textId="77777777" w:rsidR="000A7964" w:rsidRDefault="009A3FAC">
        <w:pPr>
          <w:pStyle w:val="Header"/>
          <w:jc w:val="right"/>
        </w:pPr>
        <w:r>
          <w:fldChar w:fldCharType="begin"/>
        </w:r>
        <w:r>
          <w:instrText xml:space="preserve"> PAGE   \* MERGEFORMAT </w:instrText>
        </w:r>
        <w:r>
          <w:fldChar w:fldCharType="separate"/>
        </w:r>
        <w:r w:rsidR="00A979E7">
          <w:rPr>
            <w:noProof/>
          </w:rPr>
          <w:t>3</w:t>
        </w:r>
        <w:r>
          <w:rPr>
            <w:noProof/>
          </w:rPr>
          <w:fldChar w:fldCharType="end"/>
        </w:r>
      </w:p>
    </w:sdtContent>
  </w:sdt>
  <w:p w14:paraId="2CEE5748" w14:textId="77777777" w:rsidR="000A7964" w:rsidRDefault="000A7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EC8"/>
    <w:rsid w:val="000A7964"/>
    <w:rsid w:val="001472E9"/>
    <w:rsid w:val="00187052"/>
    <w:rsid w:val="004161D3"/>
    <w:rsid w:val="004957E7"/>
    <w:rsid w:val="005F4950"/>
    <w:rsid w:val="009A3FAC"/>
    <w:rsid w:val="00A0519D"/>
    <w:rsid w:val="00A979E7"/>
    <w:rsid w:val="00BD2EC8"/>
    <w:rsid w:val="00C57B7E"/>
    <w:rsid w:val="00CB5ECA"/>
    <w:rsid w:val="00D35F7F"/>
    <w:rsid w:val="00F071F8"/>
    <w:rsid w:val="00F66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7F84D"/>
  <w15:docId w15:val="{A6B77FB3-71FD-4924-AA2E-B12D37E29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964"/>
  </w:style>
  <w:style w:type="paragraph" w:styleId="Footer">
    <w:name w:val="footer"/>
    <w:basedOn w:val="Normal"/>
    <w:link w:val="FooterChar"/>
    <w:uiPriority w:val="99"/>
    <w:unhideWhenUsed/>
    <w:rsid w:val="000A7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2021-10-14T20:29:00Z</dcterms:created>
  <dcterms:modified xsi:type="dcterms:W3CDTF">2021-10-14T22:06:00Z</dcterms:modified>
</cp:coreProperties>
</file>